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p>
    <w:p>
      <w:pPr>
        <w:ind w:firstLine="720" w:firstLineChars="200"/>
        <w:jc w:val="left"/>
        <w:rPr>
          <w:rFonts w:hint="eastAsia" w:ascii="方正公文小标宋" w:hAnsi="方正公文小标宋" w:eastAsia="方正公文小标宋" w:cs="方正公文小标宋"/>
          <w:b w:val="0"/>
          <w:bCs w:val="0"/>
          <w:sz w:val="36"/>
          <w:szCs w:val="36"/>
          <w:lang w:val="en-US" w:eastAsia="zh-CN"/>
        </w:rPr>
      </w:pPr>
      <w:r>
        <w:rPr>
          <w:rFonts w:hint="eastAsia" w:ascii="方正公文小标宋" w:hAnsi="方正公文小标宋" w:eastAsia="方正公文小标宋" w:cs="方正公文小标宋"/>
          <w:b w:val="0"/>
          <w:bCs w:val="0"/>
          <w:sz w:val="36"/>
          <w:szCs w:val="36"/>
          <w:lang w:val="en-US" w:eastAsia="zh-CN"/>
        </w:rPr>
        <w:t>三明明城文体传媒有限公司</w:t>
      </w:r>
      <w:bookmarkStart w:id="0" w:name="_GoBack"/>
      <w:r>
        <w:rPr>
          <w:rFonts w:hint="eastAsia" w:ascii="方正公文小标宋" w:hAnsi="方正公文小标宋" w:eastAsia="方正公文小标宋" w:cs="方正公文小标宋"/>
          <w:b w:val="0"/>
          <w:bCs w:val="0"/>
          <w:sz w:val="36"/>
          <w:szCs w:val="36"/>
          <w:lang w:val="en-US" w:eastAsia="zh-CN"/>
        </w:rPr>
        <w:t>（三明影剧院）</w:t>
      </w:r>
    </w:p>
    <w:p>
      <w:pPr>
        <w:ind w:firstLine="1440" w:firstLineChars="400"/>
        <w:jc w:val="left"/>
        <w:rPr>
          <w:rFonts w:hint="eastAsia" w:ascii="方正公文小标宋" w:hAnsi="方正公文小标宋" w:eastAsia="方正公文小标宋" w:cs="方正公文小标宋"/>
          <w:b w:val="0"/>
          <w:bCs w:val="0"/>
          <w:sz w:val="36"/>
          <w:szCs w:val="36"/>
          <w:lang w:val="en-US" w:eastAsia="zh-CN"/>
        </w:rPr>
      </w:pPr>
      <w:r>
        <w:rPr>
          <w:rFonts w:hint="eastAsia" w:ascii="方正公文小标宋" w:hAnsi="方正公文小标宋" w:eastAsia="方正公文小标宋" w:cs="方正公文小标宋"/>
          <w:b w:val="0"/>
          <w:bCs w:val="0"/>
          <w:sz w:val="36"/>
          <w:szCs w:val="36"/>
          <w:lang w:val="en-US" w:eastAsia="zh-CN"/>
        </w:rPr>
        <w:t>消防系统设施设备专业维保</w:t>
      </w:r>
      <w:bookmarkEnd w:id="0"/>
      <w:r>
        <w:rPr>
          <w:rFonts w:hint="eastAsia" w:ascii="方正公文小标宋" w:hAnsi="方正公文小标宋" w:eastAsia="方正公文小标宋" w:cs="方正公文小标宋"/>
          <w:b w:val="0"/>
          <w:bCs w:val="0"/>
          <w:sz w:val="36"/>
          <w:szCs w:val="36"/>
          <w:lang w:val="en-US" w:eastAsia="zh-CN"/>
        </w:rPr>
        <w:t>内容</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b/>
          <w:bCs/>
          <w:sz w:val="32"/>
          <w:szCs w:val="32"/>
          <w:lang w:val="en-US" w:eastAsia="zh-CN"/>
        </w:rPr>
      </w:pPr>
      <w:r>
        <w:rPr>
          <w:rFonts w:hint="eastAsia" w:ascii="仿宋" w:hAnsi="仿宋" w:eastAsia="仿宋"/>
          <w:b/>
          <w:bCs/>
          <w:sz w:val="32"/>
          <w:szCs w:val="32"/>
          <w:lang w:val="en-US" w:eastAsia="zh-CN"/>
        </w:rPr>
        <w:t>一、维保范围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1.消火栓灭火系统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2.火灾自动报警系统主机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3.消防广播、消防对讲系统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4.消防喷啉系统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5.防排烟系统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6.应急照明及疏散指示系统等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7.防火卷帘门系统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8.消控室及微型消防站的消防设施维护保养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9.消防报警探测器、手动报警按钮、水泵房检查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10.及其他</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b/>
          <w:bCs/>
          <w:sz w:val="32"/>
          <w:szCs w:val="32"/>
          <w:lang w:val="en-US" w:eastAsia="zh-CN"/>
        </w:rPr>
      </w:pPr>
      <w:r>
        <w:rPr>
          <w:rFonts w:hint="eastAsia" w:ascii="仿宋" w:hAnsi="仿宋" w:eastAsia="仿宋"/>
          <w:b/>
          <w:bCs/>
          <w:sz w:val="32"/>
          <w:szCs w:val="32"/>
          <w:lang w:val="en-US" w:eastAsia="zh-CN"/>
        </w:rPr>
        <w:t>二、维保方式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（一）例行检修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1.每月进行一次常规检查。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2.每月一次对消防水系统的联动检查测试。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3.在有甲方相关工作人员参与的情况下，每季度进行一次各系统的部分功能测试、保养。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4.每半年进行一次各系统的全面检测及试验，并就测试情况出具测试报告。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5.对上述全面检查测试中发现的问题故障及时组织维修更换，排除故障。对一时无法解决的问题应立即报告甲方相关人员，同时采取应急措施。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（二）故障突击抢修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当维保单位接到甲方的故障通知书或电话通知时，应在4小时内立即派人员对该故障进行排除。一般故障应该立即排除，严重故障应该在24小时修复。当需超过2天尚无法修复时，需书面通知甲方工作人员，增加日常管理人员与维保单位工作人员一同作好维修期间的安全防护。同时维保方增加技术力量，尽快修复故障。</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b/>
          <w:bCs/>
          <w:sz w:val="32"/>
          <w:szCs w:val="32"/>
          <w:lang w:val="en-US" w:eastAsia="zh-CN"/>
        </w:rPr>
      </w:pPr>
      <w:r>
        <w:rPr>
          <w:rFonts w:hint="eastAsia" w:ascii="仿宋" w:hAnsi="仿宋" w:eastAsia="仿宋"/>
          <w:b/>
          <w:bCs/>
          <w:sz w:val="32"/>
          <w:szCs w:val="32"/>
          <w:lang w:val="en-US" w:eastAsia="zh-CN"/>
        </w:rPr>
        <w:t>三、其它要求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1.需提供完整的消防设备，免费更换维修零部件清单，漏报部件维修更换由维保单位负责，单件价格超过200元的费用由甲方提供。在维保过程中，必须坚持以修为主的原则，确需更换零件时，乙方应及时写出书面说明，由双方共同论证确定，待甲方认可后方可实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2.维保方须固定1-2个熟悉甲方消防系统的工作人员，负责三明影剧院消防设施的维保。</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3.做好消防设施资料建档工作，及时更新老的资料。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4.有责任和义务配合甲方及上级主管部门、消防部门组织的消防检查、培训、宣传及其它消防相关工作。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5.全面认真执行国家的有关规定，并承担相应的责任。认真服从市公安消防管理部门的技术指导。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6.消防系统维保单位需每月把维保情况书面报表向甲方汇报，发现问题及时提出整改意见，以便甲方随时检查。保证随时发现和解决问题，确保设备运行状况良好。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7.消防系统和设备发生故障，维保单位应做好设备暂停使用或给予恰当的保护。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8.消防设备及配套设施的维护保养必须达到原设计、使用的效果。并参照《消防设备使用及维护说明书》作为今后的维修、保养及设备管理服务的参照标准之一。一旦因维护、保养不到位。导致发生意外并造成损失（经第三方权威部门监定为保养不善造成）将由维保单位承担由此带来的一切经济和法律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9.维保质量标准参照国家和市现行相关行业的施工验收规定和评定标准，质量等级达到合格，满足相关政府部门行业及质量管理所需的检验要求。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10.依据工程维保特点及要求，配备满足维保工程项目要求的项目管理班子、技术人员及足够的设备。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11.参与维保施工人员必须具有作业人员上岗证书，设专人进行现场监管。拆卸、搬迁和安装过程中，不得损坏其它公共设施及个人财产，文明施工，工完场清。维保施工过程中，正确使用各种操作工具，确保维保施工人员和甲方相关工作人员的人身和财产的安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12.维保施工过程中，必须设置必要的防护和警示标志。高空施工必需配戴安全帽及安全带。因维保施工发生任何安生意外事故与甲方无关，但维保施工中违规造成甲方相关工作人员的人身和财产损害和损失的。将由维保单位承担一切经济和法律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13.应标单位需到现场了解消防及配套设备的运行情况，并有针对性制定维保方案和实施方案，对于甲方提出维保要求如有缺少相关维保要求，比选单位应按规要求给予补充完善。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14.维保单位未按要求落实每月的检测、检查工作，将扣除当月维保费用10%。因维护不及时造成发生意外事故，将按事故的损害情况向维保单位追索赔偿。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15.明确维保服务的相关时间期限及相关责任约定。</w:t>
      </w:r>
    </w:p>
    <w:p>
      <w:pPr>
        <w:jc w:val="left"/>
        <w:rPr>
          <w:rFonts w:hint="eastAsia" w:ascii="黑体" w:hAnsi="黑体" w:eastAsia="黑体" w:cs="黑体"/>
          <w:sz w:val="32"/>
          <w:szCs w:val="32"/>
          <w:lang w:val="en-US" w:eastAsia="zh-CN"/>
        </w:rPr>
      </w:pPr>
    </w:p>
    <w:p>
      <w:pPr>
        <w:jc w:val="left"/>
        <w:rPr>
          <w:rFonts w:hint="eastAsia" w:ascii="黑体" w:hAnsi="黑体" w:eastAsia="黑体" w:cs="黑体"/>
          <w:sz w:val="32"/>
          <w:szCs w:val="32"/>
          <w:lang w:val="en-US" w:eastAsia="zh-CN"/>
        </w:rPr>
      </w:pPr>
    </w:p>
    <w:p>
      <w:pPr>
        <w:jc w:val="left"/>
        <w:rPr>
          <w:rFonts w:hint="eastAsia" w:ascii="黑体" w:hAnsi="黑体" w:eastAsia="黑体" w:cs="黑体"/>
          <w:sz w:val="32"/>
          <w:szCs w:val="32"/>
          <w:lang w:val="en-US" w:eastAsia="zh-CN"/>
        </w:rPr>
      </w:pPr>
    </w:p>
    <w:p>
      <w:pPr>
        <w:jc w:val="left"/>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仿宋" w:hAnsi="仿宋" w:eastAsia="仿宋" w:cs="Times New Roman"/>
          <w:sz w:val="32"/>
          <w:szCs w:val="32"/>
          <w:lang w:val="en-US" w:eastAsia="zh-CN"/>
        </w:rPr>
      </w:pPr>
      <w:r>
        <w:rPr>
          <w:rFonts w:hint="eastAsia" w:ascii="仿宋" w:hAnsi="仿宋" w:eastAsia="仿宋" w:cs="Times New Roman"/>
          <w:sz w:val="32"/>
          <w:szCs w:val="32"/>
          <w:lang w:val="en-US" w:eastAsia="zh-CN"/>
        </w:rPr>
        <w:t>三明明城文体传媒有限公司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 w:hAnsi="仿宋" w:eastAsia="仿宋" w:cs="Times New Roman"/>
          <w:sz w:val="32"/>
          <w:szCs w:val="32"/>
          <w:lang w:val="en-US" w:eastAsia="zh-CN"/>
        </w:rPr>
      </w:pPr>
      <w:r>
        <w:rPr>
          <w:rFonts w:hint="eastAsia" w:ascii="仿宋" w:hAnsi="仿宋" w:eastAsia="仿宋" w:cs="Times New Roman"/>
          <w:sz w:val="32"/>
          <w:szCs w:val="32"/>
          <w:lang w:val="en-US" w:eastAsia="zh-CN"/>
        </w:rPr>
        <w:t xml:space="preserve">                        2022年8月10日</w:t>
      </w:r>
    </w:p>
    <w:p>
      <w:pPr>
        <w:jc w:val="left"/>
        <w:rPr>
          <w:rFonts w:hint="eastAsia" w:ascii="黑体" w:hAnsi="黑体" w:eastAsia="黑体" w:cs="黑体"/>
          <w:sz w:val="32"/>
          <w:szCs w:val="32"/>
          <w:lang w:val="en-US" w:eastAsia="zh-CN"/>
        </w:rPr>
      </w:pPr>
    </w:p>
    <w:p>
      <w:pPr>
        <w:jc w:val="left"/>
        <w:rPr>
          <w:rFonts w:hint="eastAsia" w:ascii="黑体" w:hAnsi="黑体" w:eastAsia="黑体" w:cs="黑体"/>
          <w:sz w:val="32"/>
          <w:szCs w:val="32"/>
          <w:lang w:val="en-US" w:eastAsia="zh-CN"/>
        </w:rPr>
      </w:pPr>
    </w:p>
    <w:p>
      <w:pPr>
        <w:jc w:val="left"/>
        <w:rPr>
          <w:rFonts w:hint="eastAsia" w:ascii="黑体" w:hAnsi="黑体" w:eastAsia="黑体" w:cs="黑体"/>
          <w:sz w:val="32"/>
          <w:szCs w:val="32"/>
          <w:lang w:val="en-US" w:eastAsia="zh-CN"/>
        </w:rPr>
      </w:pPr>
    </w:p>
    <w:p>
      <w:pPr>
        <w:jc w:val="left"/>
        <w:rPr>
          <w:rFonts w:hint="eastAsia" w:ascii="黑体" w:hAnsi="黑体" w:eastAsia="黑体" w:cs="黑体"/>
          <w:sz w:val="32"/>
          <w:szCs w:val="32"/>
          <w:lang w:val="en-US" w:eastAsia="zh-CN"/>
        </w:rPr>
      </w:pPr>
    </w:p>
    <w:p>
      <w:pPr>
        <w:jc w:val="left"/>
        <w:rPr>
          <w:rFonts w:hint="eastAsia" w:ascii="黑体" w:hAnsi="黑体" w:eastAsia="黑体" w:cs="黑体"/>
          <w:sz w:val="32"/>
          <w:szCs w:val="32"/>
          <w:lang w:val="en-US" w:eastAsia="zh-CN"/>
        </w:rPr>
      </w:pPr>
    </w:p>
    <w:p>
      <w:pPr>
        <w:jc w:val="left"/>
        <w:rPr>
          <w:rFonts w:hint="eastAsia" w:ascii="黑体" w:hAnsi="黑体" w:eastAsia="黑体" w:cs="黑体"/>
          <w:sz w:val="32"/>
          <w:szCs w:val="32"/>
          <w:lang w:val="en-US" w:eastAsia="zh-CN"/>
        </w:rPr>
      </w:pPr>
    </w:p>
    <w:p>
      <w:pPr>
        <w:jc w:val="left"/>
        <w:rPr>
          <w:rFonts w:hint="eastAsia" w:ascii="黑体" w:hAnsi="黑体" w:eastAsia="黑体" w:cs="黑体"/>
          <w:sz w:val="32"/>
          <w:szCs w:val="32"/>
          <w:lang w:val="en-US" w:eastAsia="zh-CN"/>
        </w:rPr>
      </w:pPr>
    </w:p>
    <w:p>
      <w:pPr>
        <w:jc w:val="left"/>
        <w:rPr>
          <w:rFonts w:hint="eastAsia" w:ascii="黑体" w:hAnsi="黑体" w:eastAsia="黑体" w:cs="黑体"/>
          <w:sz w:val="32"/>
          <w:szCs w:val="32"/>
          <w:lang w:val="en-US" w:eastAsia="zh-CN"/>
        </w:rPr>
      </w:pPr>
    </w:p>
    <w:p>
      <w:pPr>
        <w:jc w:val="left"/>
        <w:rPr>
          <w:rFonts w:hint="eastAsia" w:ascii="黑体" w:hAnsi="黑体" w:eastAsia="黑体" w:cs="黑体"/>
          <w:sz w:val="32"/>
          <w:szCs w:val="32"/>
          <w:lang w:val="en-US" w:eastAsia="zh-CN"/>
        </w:rPr>
      </w:pPr>
    </w:p>
    <w:p>
      <w:pPr>
        <w:jc w:val="left"/>
        <w:rPr>
          <w:rFonts w:hint="eastAsia" w:ascii="黑体" w:hAnsi="黑体" w:eastAsia="黑体" w:cs="黑体"/>
          <w:sz w:val="32"/>
          <w:szCs w:val="32"/>
          <w:lang w:val="en-US" w:eastAsia="zh-CN"/>
        </w:rPr>
      </w:pPr>
    </w:p>
    <w:p>
      <w:pPr>
        <w:jc w:val="left"/>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附件2</w:t>
      </w:r>
    </w:p>
    <w:p>
      <w:pPr>
        <w:ind w:firstLine="720" w:firstLineChars="200"/>
        <w:jc w:val="left"/>
        <w:rPr>
          <w:rFonts w:hint="eastAsia" w:ascii="方正公文小标宋" w:hAnsi="方正公文小标宋" w:eastAsia="方正公文小标宋" w:cs="方正公文小标宋"/>
          <w:b w:val="0"/>
          <w:bCs w:val="0"/>
          <w:sz w:val="36"/>
          <w:szCs w:val="36"/>
          <w:lang w:val="en-US" w:eastAsia="zh-CN"/>
        </w:rPr>
      </w:pPr>
      <w:r>
        <w:rPr>
          <w:rFonts w:hint="eastAsia" w:ascii="方正公文小标宋" w:hAnsi="方正公文小标宋" w:eastAsia="方正公文小标宋" w:cs="方正公文小标宋"/>
          <w:b w:val="0"/>
          <w:bCs w:val="0"/>
          <w:sz w:val="36"/>
          <w:szCs w:val="36"/>
          <w:lang w:val="en-US" w:eastAsia="zh-CN"/>
        </w:rPr>
        <w:t>三明明城文体传媒有限公司（三明影剧院）</w:t>
      </w:r>
    </w:p>
    <w:p>
      <w:pPr>
        <w:ind w:firstLine="1440" w:firstLineChars="400"/>
        <w:jc w:val="left"/>
        <w:rPr>
          <w:rFonts w:hint="eastAsia" w:ascii="方正公文小标宋" w:hAnsi="方正公文小标宋" w:eastAsia="方正公文小标宋" w:cs="方正公文小标宋"/>
          <w:b w:val="0"/>
          <w:bCs w:val="0"/>
          <w:sz w:val="36"/>
          <w:szCs w:val="36"/>
          <w:lang w:val="en-US" w:eastAsia="zh-CN"/>
        </w:rPr>
      </w:pPr>
      <w:r>
        <w:rPr>
          <w:rFonts w:hint="eastAsia" w:ascii="方正公文小标宋" w:hAnsi="方正公文小标宋" w:eastAsia="方正公文小标宋" w:cs="方正公文小标宋"/>
          <w:b w:val="0"/>
          <w:bCs w:val="0"/>
          <w:sz w:val="36"/>
          <w:szCs w:val="36"/>
          <w:lang w:val="en-US" w:eastAsia="zh-CN"/>
        </w:rPr>
        <w:t>消防系统设施设备专业维保报价函</w:t>
      </w:r>
    </w:p>
    <w:p>
      <w:pPr>
        <w:ind w:firstLine="1440" w:firstLineChars="400"/>
        <w:jc w:val="left"/>
        <w:rPr>
          <w:rFonts w:hint="eastAsia" w:ascii="方正公文小标宋" w:hAnsi="方正公文小标宋" w:eastAsia="方正公文小标宋" w:cs="方正公文小标宋"/>
          <w:b w:val="0"/>
          <w:bCs w:val="0"/>
          <w:sz w:val="36"/>
          <w:szCs w:val="36"/>
          <w:lang w:val="en-US" w:eastAsia="zh-CN"/>
        </w:rPr>
      </w:pPr>
    </w:p>
    <w:p>
      <w:pPr>
        <w:jc w:val="left"/>
        <w:rPr>
          <w:rFonts w:hint="eastAsia" w:ascii="仿宋" w:hAnsi="仿宋" w:eastAsia="仿宋"/>
          <w:sz w:val="32"/>
          <w:szCs w:val="32"/>
          <w:lang w:val="en-US" w:eastAsia="zh-CN"/>
        </w:rPr>
      </w:pPr>
      <w:r>
        <w:rPr>
          <w:rFonts w:hint="eastAsia" w:ascii="仿宋" w:hAnsi="仿宋" w:eastAsia="仿宋"/>
          <w:sz w:val="32"/>
          <w:szCs w:val="32"/>
          <w:u w:val="single"/>
          <w:lang w:val="en-US" w:eastAsia="zh-CN"/>
        </w:rPr>
        <w:t xml:space="preserve">                       </w:t>
      </w:r>
      <w:r>
        <w:rPr>
          <w:rFonts w:hint="eastAsia" w:ascii="仿宋" w:hAnsi="仿宋" w:eastAsia="仿宋"/>
          <w:sz w:val="32"/>
          <w:szCs w:val="32"/>
          <w:lang w:val="en-US" w:eastAsia="zh-CN"/>
        </w:rPr>
        <w:t>：</w:t>
      </w:r>
    </w:p>
    <w:p>
      <w:pPr>
        <w:ind w:firstLine="640" w:firstLineChars="200"/>
        <w:jc w:val="left"/>
        <w:rPr>
          <w:rFonts w:hint="eastAsia" w:ascii="仿宋" w:hAnsi="仿宋" w:eastAsia="仿宋"/>
          <w:sz w:val="32"/>
          <w:szCs w:val="32"/>
          <w:lang w:val="en-US" w:eastAsia="zh-CN"/>
        </w:rPr>
      </w:pPr>
      <w:r>
        <w:rPr>
          <w:rFonts w:hint="eastAsia" w:ascii="仿宋" w:hAnsi="仿宋" w:eastAsia="仿宋"/>
          <w:sz w:val="32"/>
          <w:szCs w:val="32"/>
          <w:lang w:val="en-US" w:eastAsia="zh-CN"/>
        </w:rPr>
        <w:t>我司分支机构三明影剧院消防维保服务，现邀请贵公司对该项目进行报价，有关事项说明如下：</w:t>
      </w:r>
    </w:p>
    <w:p>
      <w:pPr>
        <w:ind w:firstLine="643" w:firstLineChars="200"/>
        <w:jc w:val="left"/>
        <w:rPr>
          <w:rFonts w:hint="eastAsia" w:ascii="仿宋" w:hAnsi="仿宋" w:eastAsia="仿宋"/>
          <w:b/>
          <w:bCs/>
          <w:sz w:val="32"/>
          <w:szCs w:val="32"/>
          <w:lang w:val="en-US" w:eastAsia="zh-CN"/>
        </w:rPr>
      </w:pPr>
      <w:r>
        <w:rPr>
          <w:rFonts w:hint="eastAsia" w:ascii="仿宋" w:hAnsi="仿宋" w:eastAsia="仿宋"/>
          <w:b/>
          <w:bCs/>
          <w:sz w:val="32"/>
          <w:szCs w:val="32"/>
          <w:lang w:val="en-US" w:eastAsia="zh-CN"/>
        </w:rPr>
        <w:t>一、项目概况</w:t>
      </w:r>
    </w:p>
    <w:p>
      <w:pPr>
        <w:ind w:firstLine="640" w:firstLineChars="200"/>
        <w:jc w:val="left"/>
        <w:rPr>
          <w:rFonts w:hint="eastAsia" w:ascii="仿宋" w:hAnsi="仿宋" w:eastAsia="仿宋"/>
          <w:sz w:val="32"/>
          <w:szCs w:val="32"/>
          <w:lang w:val="en-US" w:eastAsia="zh-CN"/>
        </w:rPr>
      </w:pPr>
      <w:r>
        <w:rPr>
          <w:rFonts w:hint="eastAsia" w:ascii="仿宋" w:hAnsi="仿宋" w:eastAsia="仿宋"/>
          <w:sz w:val="32"/>
          <w:szCs w:val="32"/>
          <w:lang w:val="en-US" w:eastAsia="zh-CN"/>
        </w:rPr>
        <w:t xml:space="preserve">1.项目名称：                                        </w:t>
      </w:r>
    </w:p>
    <w:p>
      <w:pPr>
        <w:ind w:firstLine="640" w:firstLineChars="200"/>
        <w:jc w:val="left"/>
        <w:rPr>
          <w:rFonts w:hint="eastAsia" w:ascii="仿宋" w:hAnsi="仿宋" w:eastAsia="仿宋"/>
          <w:sz w:val="32"/>
          <w:szCs w:val="32"/>
          <w:lang w:val="en-US" w:eastAsia="zh-CN"/>
        </w:rPr>
      </w:pPr>
      <w:r>
        <w:rPr>
          <w:rFonts w:hint="eastAsia" w:ascii="仿宋" w:hAnsi="仿宋" w:eastAsia="仿宋"/>
          <w:sz w:val="32"/>
          <w:szCs w:val="32"/>
          <w:lang w:val="en-US" w:eastAsia="zh-CN"/>
        </w:rPr>
        <w:t>三明明城文体传媒有限公司（三明影剧院）消防设施设备维护保养</w:t>
      </w:r>
    </w:p>
    <w:p>
      <w:pPr>
        <w:ind w:firstLine="643" w:firstLineChars="200"/>
        <w:jc w:val="left"/>
        <w:rPr>
          <w:rFonts w:hint="eastAsia" w:ascii="仿宋" w:hAnsi="仿宋" w:eastAsia="仿宋"/>
          <w:b/>
          <w:bCs/>
          <w:sz w:val="32"/>
          <w:szCs w:val="32"/>
          <w:lang w:val="en-US" w:eastAsia="zh-CN"/>
        </w:rPr>
      </w:pPr>
      <w:r>
        <w:rPr>
          <w:rFonts w:hint="eastAsia" w:ascii="仿宋" w:hAnsi="仿宋" w:eastAsia="仿宋"/>
          <w:b/>
          <w:bCs/>
          <w:sz w:val="32"/>
          <w:szCs w:val="32"/>
          <w:lang w:val="en-US" w:eastAsia="zh-CN"/>
        </w:rPr>
        <w:t>二、报价方式</w:t>
      </w:r>
    </w:p>
    <w:p>
      <w:pPr>
        <w:ind w:firstLine="640" w:firstLineChars="200"/>
        <w:jc w:val="left"/>
        <w:rPr>
          <w:rFonts w:hint="eastAsia" w:ascii="仿宋" w:hAnsi="仿宋" w:eastAsia="仿宋"/>
          <w:sz w:val="32"/>
          <w:szCs w:val="32"/>
          <w:lang w:val="en-US" w:eastAsia="zh-CN"/>
        </w:rPr>
      </w:pPr>
      <w:r>
        <w:rPr>
          <w:rFonts w:hint="eastAsia" w:ascii="仿宋" w:hAnsi="仿宋" w:eastAsia="仿宋"/>
          <w:sz w:val="32"/>
          <w:szCs w:val="32"/>
          <w:lang w:val="en-US" w:eastAsia="zh-CN"/>
        </w:rPr>
        <w:t xml:space="preserve"> 按附件报价函方式填报，填写单价，填报价格不得高于最高限价13000元/年，维保费按每半年结算。此报价包含开展该项目工作所发生的所有费用一切与此相关的所有费用。</w:t>
      </w:r>
    </w:p>
    <w:p>
      <w:pPr>
        <w:ind w:firstLine="643" w:firstLineChars="200"/>
        <w:jc w:val="left"/>
        <w:rPr>
          <w:rFonts w:hint="eastAsia" w:ascii="仿宋" w:hAnsi="仿宋" w:eastAsia="仿宋"/>
          <w:b/>
          <w:bCs/>
          <w:sz w:val="32"/>
          <w:szCs w:val="32"/>
          <w:lang w:val="en-US" w:eastAsia="zh-CN"/>
        </w:rPr>
      </w:pPr>
      <w:r>
        <w:rPr>
          <w:rFonts w:hint="eastAsia" w:ascii="仿宋" w:hAnsi="仿宋" w:eastAsia="仿宋"/>
          <w:b/>
          <w:bCs/>
          <w:sz w:val="32"/>
          <w:szCs w:val="32"/>
          <w:lang w:val="en-US" w:eastAsia="zh-CN"/>
        </w:rPr>
        <w:t>三、结算方式</w:t>
      </w:r>
    </w:p>
    <w:p>
      <w:pPr>
        <w:ind w:firstLine="640" w:firstLineChars="200"/>
        <w:jc w:val="left"/>
        <w:rPr>
          <w:rFonts w:hint="eastAsia" w:ascii="仿宋" w:hAnsi="仿宋" w:eastAsia="仿宋"/>
          <w:sz w:val="32"/>
          <w:szCs w:val="32"/>
          <w:lang w:val="en-US" w:eastAsia="zh-CN"/>
        </w:rPr>
      </w:pPr>
      <w:r>
        <w:rPr>
          <w:rFonts w:hint="eastAsia" w:ascii="仿宋" w:hAnsi="仿宋" w:eastAsia="仿宋"/>
          <w:sz w:val="32"/>
          <w:szCs w:val="32"/>
          <w:lang w:val="en-US" w:eastAsia="zh-CN"/>
        </w:rPr>
        <w:t>1.本项目无预付款，合同签订，按合同约定付款。</w:t>
      </w:r>
    </w:p>
    <w:p>
      <w:pPr>
        <w:ind w:firstLine="640" w:firstLineChars="200"/>
        <w:jc w:val="left"/>
        <w:rPr>
          <w:rFonts w:hint="eastAsia" w:ascii="仿宋" w:hAnsi="仿宋" w:eastAsia="仿宋"/>
          <w:sz w:val="32"/>
          <w:szCs w:val="32"/>
          <w:lang w:val="en-US" w:eastAsia="zh-CN"/>
        </w:rPr>
      </w:pPr>
      <w:r>
        <w:rPr>
          <w:rFonts w:hint="eastAsia" w:ascii="仿宋" w:hAnsi="仿宋" w:eastAsia="仿宋"/>
          <w:sz w:val="32"/>
          <w:szCs w:val="32"/>
          <w:lang w:val="en-US" w:eastAsia="zh-CN"/>
        </w:rPr>
        <w:t>2.付款方式为银行转账，请款前必须出具相应的发票。</w:t>
      </w:r>
    </w:p>
    <w:p>
      <w:pPr>
        <w:ind w:firstLine="643" w:firstLineChars="200"/>
        <w:jc w:val="left"/>
        <w:rPr>
          <w:rFonts w:hint="eastAsia" w:ascii="仿宋" w:hAnsi="仿宋" w:eastAsia="仿宋"/>
          <w:b/>
          <w:bCs/>
          <w:sz w:val="32"/>
          <w:szCs w:val="32"/>
          <w:lang w:val="en-US" w:eastAsia="zh-CN"/>
        </w:rPr>
      </w:pPr>
      <w:r>
        <w:rPr>
          <w:rFonts w:hint="eastAsia" w:ascii="仿宋" w:hAnsi="仿宋" w:eastAsia="仿宋"/>
          <w:b/>
          <w:bCs/>
          <w:sz w:val="32"/>
          <w:szCs w:val="32"/>
          <w:lang w:val="en-US" w:eastAsia="zh-CN"/>
        </w:rPr>
        <w:t>四、报价文件组成部分（均需加盖公章）</w:t>
      </w:r>
    </w:p>
    <w:p>
      <w:pPr>
        <w:ind w:firstLine="640" w:firstLineChars="200"/>
        <w:jc w:val="left"/>
        <w:rPr>
          <w:rFonts w:hint="eastAsia" w:ascii="仿宋" w:hAnsi="仿宋" w:eastAsia="仿宋"/>
          <w:sz w:val="32"/>
          <w:szCs w:val="32"/>
          <w:lang w:val="en-US" w:eastAsia="zh-CN"/>
        </w:rPr>
      </w:pPr>
      <w:r>
        <w:rPr>
          <w:rFonts w:hint="eastAsia" w:ascii="仿宋" w:hAnsi="仿宋" w:eastAsia="仿宋"/>
          <w:sz w:val="32"/>
          <w:szCs w:val="32"/>
          <w:lang w:val="en-US" w:eastAsia="zh-CN"/>
        </w:rPr>
        <w:t>1.报价函（按附件格式）</w:t>
      </w:r>
    </w:p>
    <w:p>
      <w:pPr>
        <w:ind w:firstLine="640" w:firstLineChars="200"/>
        <w:jc w:val="left"/>
        <w:rPr>
          <w:rFonts w:hint="eastAsia" w:ascii="仿宋" w:hAnsi="仿宋" w:eastAsia="仿宋"/>
          <w:sz w:val="32"/>
          <w:szCs w:val="32"/>
          <w:lang w:val="en-US" w:eastAsia="zh-CN"/>
        </w:rPr>
      </w:pPr>
      <w:r>
        <w:rPr>
          <w:rFonts w:hint="eastAsia" w:ascii="仿宋" w:hAnsi="仿宋" w:eastAsia="仿宋"/>
          <w:sz w:val="32"/>
          <w:szCs w:val="32"/>
          <w:lang w:val="en-US" w:eastAsia="zh-CN"/>
        </w:rPr>
        <w:t>2.公司营业执照、法人身份证复印件</w:t>
      </w:r>
    </w:p>
    <w:p>
      <w:pPr>
        <w:ind w:firstLine="640" w:firstLineChars="200"/>
        <w:jc w:val="left"/>
        <w:rPr>
          <w:rFonts w:hint="eastAsia" w:ascii="仿宋" w:hAnsi="仿宋" w:eastAsia="仿宋"/>
          <w:sz w:val="32"/>
          <w:szCs w:val="32"/>
          <w:lang w:val="en-US" w:eastAsia="zh-CN"/>
        </w:rPr>
      </w:pPr>
      <w:r>
        <w:rPr>
          <w:rFonts w:hint="eastAsia" w:ascii="仿宋" w:hAnsi="仿宋" w:eastAsia="仿宋"/>
          <w:sz w:val="32"/>
          <w:szCs w:val="32"/>
          <w:lang w:val="en-US" w:eastAsia="zh-CN"/>
        </w:rPr>
        <w:t>3.</w:t>
      </w:r>
      <w:r>
        <w:rPr>
          <w:rFonts w:hint="eastAsia" w:ascii="仿宋" w:hAnsi="仿宋" w:eastAsia="仿宋" w:cs="Times New Roman"/>
          <w:sz w:val="32"/>
          <w:szCs w:val="32"/>
          <w:lang w:val="en-US" w:eastAsia="zh-CN"/>
        </w:rPr>
        <w:t>消防设施维护保养检测机构的资质二级及以上证书；</w:t>
      </w:r>
    </w:p>
    <w:p>
      <w:pPr>
        <w:ind w:firstLine="640" w:firstLineChars="200"/>
        <w:jc w:val="left"/>
        <w:rPr>
          <w:rFonts w:hint="eastAsia" w:ascii="仿宋" w:hAnsi="仿宋" w:eastAsia="仿宋"/>
          <w:sz w:val="32"/>
          <w:szCs w:val="32"/>
          <w:lang w:val="en-US" w:eastAsia="zh-CN"/>
        </w:rPr>
      </w:pPr>
      <w:r>
        <w:rPr>
          <w:rFonts w:hint="eastAsia" w:ascii="仿宋" w:hAnsi="仿宋" w:eastAsia="仿宋"/>
          <w:sz w:val="32"/>
          <w:szCs w:val="32"/>
          <w:lang w:val="en-US" w:eastAsia="zh-CN"/>
        </w:rPr>
        <w:t>4.未被纳入失信被执行人员名单</w:t>
      </w:r>
    </w:p>
    <w:p>
      <w:pPr>
        <w:ind w:firstLine="640" w:firstLineChars="200"/>
        <w:jc w:val="left"/>
        <w:rPr>
          <w:rFonts w:hint="eastAsia" w:ascii="仿宋" w:hAnsi="仿宋" w:eastAsia="仿宋"/>
          <w:sz w:val="32"/>
          <w:szCs w:val="32"/>
          <w:lang w:val="en-US" w:eastAsia="zh-CN"/>
        </w:rPr>
      </w:pPr>
      <w:r>
        <w:rPr>
          <w:rFonts w:hint="eastAsia" w:ascii="仿宋" w:hAnsi="仿宋" w:eastAsia="仿宋"/>
          <w:sz w:val="32"/>
          <w:szCs w:val="32"/>
          <w:lang w:val="en-US" w:eastAsia="zh-CN"/>
        </w:rPr>
        <w:t>5.能够到我司看现场，并根据损坏情况维修至完好有效。</w:t>
      </w:r>
    </w:p>
    <w:p>
      <w:pPr>
        <w:ind w:firstLine="643" w:firstLineChars="200"/>
        <w:jc w:val="left"/>
        <w:rPr>
          <w:rFonts w:hint="eastAsia" w:ascii="仿宋" w:hAnsi="仿宋" w:eastAsia="仿宋"/>
          <w:b/>
          <w:bCs/>
          <w:sz w:val="32"/>
          <w:szCs w:val="32"/>
          <w:lang w:val="en-US" w:eastAsia="zh-CN"/>
        </w:rPr>
      </w:pPr>
      <w:r>
        <w:rPr>
          <w:rFonts w:hint="eastAsia" w:ascii="仿宋" w:hAnsi="仿宋" w:eastAsia="仿宋"/>
          <w:b/>
          <w:bCs/>
          <w:sz w:val="32"/>
          <w:szCs w:val="32"/>
          <w:lang w:val="en-US" w:eastAsia="zh-CN"/>
        </w:rPr>
        <w:t>五、报价文件发送方式、截止日期</w:t>
      </w:r>
    </w:p>
    <w:p>
      <w:pPr>
        <w:ind w:firstLine="640" w:firstLineChars="200"/>
        <w:jc w:val="left"/>
        <w:rPr>
          <w:rFonts w:hint="eastAsia" w:ascii="仿宋" w:hAnsi="仿宋" w:eastAsia="仿宋"/>
          <w:sz w:val="32"/>
          <w:szCs w:val="32"/>
          <w:lang w:val="en-US" w:eastAsia="zh-CN"/>
        </w:rPr>
      </w:pPr>
      <w:r>
        <w:rPr>
          <w:rFonts w:hint="eastAsia" w:ascii="仿宋" w:hAnsi="仿宋" w:eastAsia="仿宋"/>
          <w:sz w:val="32"/>
          <w:szCs w:val="32"/>
          <w:lang w:val="en-US" w:eastAsia="zh-CN"/>
        </w:rPr>
        <w:t>报价文件装入不透光信封、密封加盖公章，于2022年8月12日下午17:00前送达至我司，逾期送达将予以拒收。</w:t>
      </w:r>
    </w:p>
    <w:p>
      <w:pPr>
        <w:ind w:firstLine="640" w:firstLineChars="200"/>
        <w:jc w:val="left"/>
        <w:rPr>
          <w:rFonts w:hint="eastAsia" w:ascii="仿宋" w:hAnsi="仿宋" w:eastAsia="仿宋"/>
          <w:sz w:val="32"/>
          <w:szCs w:val="32"/>
          <w:lang w:val="en-US" w:eastAsia="zh-CN"/>
        </w:rPr>
      </w:pPr>
      <w:r>
        <w:rPr>
          <w:rFonts w:hint="eastAsia" w:ascii="仿宋" w:hAnsi="仿宋" w:eastAsia="仿宋"/>
          <w:sz w:val="32"/>
          <w:szCs w:val="32"/>
          <w:lang w:val="en-US" w:eastAsia="zh-CN"/>
        </w:rPr>
        <w:t>地址：福建省三明市三元区徐碧街道东乾路109号（城发大厦）13楼1311室。</w:t>
      </w:r>
    </w:p>
    <w:p>
      <w:pPr>
        <w:ind w:firstLine="640" w:firstLineChars="200"/>
        <w:jc w:val="left"/>
        <w:rPr>
          <w:rFonts w:hint="eastAsia" w:ascii="仿宋" w:hAnsi="仿宋" w:eastAsia="仿宋"/>
          <w:sz w:val="32"/>
          <w:szCs w:val="32"/>
          <w:lang w:val="en-US" w:eastAsia="zh-CN"/>
        </w:rPr>
      </w:pPr>
      <w:r>
        <w:rPr>
          <w:rFonts w:hint="eastAsia" w:ascii="仿宋" w:hAnsi="仿宋" w:eastAsia="仿宋"/>
          <w:sz w:val="32"/>
          <w:szCs w:val="32"/>
          <w:lang w:val="en-US" w:eastAsia="zh-CN"/>
        </w:rPr>
        <w:t>联系人：乐女士， 联系电话：15160389006</w:t>
      </w:r>
    </w:p>
    <w:p>
      <w:pPr>
        <w:ind w:firstLine="643" w:firstLineChars="200"/>
        <w:jc w:val="left"/>
        <w:rPr>
          <w:rFonts w:hint="eastAsia" w:ascii="仿宋" w:hAnsi="仿宋" w:eastAsia="仿宋" w:cs="Times New Roman"/>
          <w:b/>
          <w:bCs/>
          <w:sz w:val="32"/>
          <w:szCs w:val="32"/>
          <w:lang w:val="en-US" w:eastAsia="zh-CN"/>
        </w:rPr>
      </w:pPr>
      <w:r>
        <w:rPr>
          <w:rFonts w:hint="eastAsia" w:ascii="仿宋" w:hAnsi="仿宋" w:eastAsia="仿宋"/>
          <w:b/>
          <w:bCs/>
          <w:sz w:val="32"/>
          <w:szCs w:val="32"/>
          <w:lang w:val="en-US" w:eastAsia="zh-CN"/>
        </w:rPr>
        <w:t>六</w:t>
      </w:r>
      <w:r>
        <w:rPr>
          <w:rFonts w:hint="eastAsia" w:ascii="仿宋" w:hAnsi="仿宋" w:eastAsia="仿宋" w:cs="Times New Roman"/>
          <w:b/>
          <w:bCs/>
          <w:sz w:val="32"/>
          <w:szCs w:val="32"/>
          <w:lang w:val="en-US" w:eastAsia="zh-CN"/>
        </w:rPr>
        <w:t>、比选办法：</w:t>
      </w:r>
    </w:p>
    <w:p>
      <w:pPr>
        <w:ind w:firstLine="640" w:firstLineChars="200"/>
        <w:jc w:val="left"/>
        <w:rPr>
          <w:rFonts w:hint="eastAsia" w:ascii="仿宋" w:hAnsi="仿宋" w:eastAsia="仿宋"/>
          <w:sz w:val="32"/>
          <w:szCs w:val="32"/>
          <w:lang w:val="en-US" w:eastAsia="zh-CN"/>
        </w:rPr>
      </w:pPr>
      <w:r>
        <w:rPr>
          <w:rFonts w:hint="eastAsia" w:ascii="仿宋" w:hAnsi="仿宋" w:eastAsia="仿宋"/>
          <w:sz w:val="32"/>
          <w:szCs w:val="32"/>
          <w:lang w:val="en-US" w:eastAsia="zh-CN"/>
        </w:rPr>
        <w:t>比选时间：2022年8月13日上午9:30。</w:t>
      </w:r>
    </w:p>
    <w:p>
      <w:pPr>
        <w:ind w:firstLine="640" w:firstLineChars="200"/>
        <w:jc w:val="left"/>
        <w:rPr>
          <w:rFonts w:hint="eastAsia" w:ascii="仿宋" w:hAnsi="仿宋" w:eastAsia="仿宋"/>
          <w:sz w:val="32"/>
          <w:szCs w:val="32"/>
          <w:lang w:val="en-US" w:eastAsia="zh-CN"/>
        </w:rPr>
      </w:pPr>
      <w:r>
        <w:rPr>
          <w:rFonts w:hint="eastAsia" w:ascii="仿宋" w:hAnsi="仿宋" w:eastAsia="仿宋"/>
          <w:sz w:val="32"/>
          <w:szCs w:val="32"/>
          <w:lang w:val="en-US" w:eastAsia="zh-CN"/>
        </w:rPr>
        <w:t>采用总价最低法确定中标单位。</w:t>
      </w:r>
    </w:p>
    <w:p>
      <w:pPr>
        <w:ind w:firstLine="643" w:firstLineChars="200"/>
        <w:jc w:val="left"/>
        <w:rPr>
          <w:rFonts w:hint="eastAsia" w:ascii="仿宋" w:hAnsi="仿宋" w:eastAsia="仿宋" w:cs="Times New Roman"/>
          <w:b/>
          <w:bCs/>
          <w:sz w:val="32"/>
          <w:szCs w:val="32"/>
          <w:lang w:val="en-US" w:eastAsia="zh-CN"/>
        </w:rPr>
      </w:pPr>
      <w:r>
        <w:rPr>
          <w:rFonts w:hint="eastAsia" w:ascii="仿宋" w:hAnsi="仿宋" w:eastAsia="仿宋" w:cs="Times New Roman"/>
          <w:b/>
          <w:bCs/>
          <w:sz w:val="32"/>
          <w:szCs w:val="32"/>
          <w:lang w:val="en-US" w:eastAsia="zh-CN"/>
        </w:rPr>
        <w:t>七、注意事项：</w:t>
      </w:r>
    </w:p>
    <w:p>
      <w:pPr>
        <w:ind w:firstLine="640" w:firstLineChars="200"/>
        <w:jc w:val="left"/>
        <w:rPr>
          <w:rFonts w:hint="eastAsia" w:ascii="仿宋" w:hAnsi="仿宋" w:eastAsia="仿宋"/>
          <w:sz w:val="32"/>
          <w:szCs w:val="32"/>
          <w:lang w:val="en-US" w:eastAsia="zh-CN"/>
        </w:rPr>
      </w:pPr>
      <w:r>
        <w:rPr>
          <w:rFonts w:hint="eastAsia" w:ascii="仿宋" w:hAnsi="仿宋" w:eastAsia="仿宋"/>
          <w:sz w:val="32"/>
          <w:szCs w:val="32"/>
          <w:lang w:val="en-US" w:eastAsia="zh-CN"/>
        </w:rPr>
        <w:t>报价承诺有效期应不少于60天，所有报价承诺均承担相应法律责任。</w:t>
      </w:r>
    </w:p>
    <w:p>
      <w:pPr>
        <w:ind w:firstLine="640" w:firstLineChars="200"/>
        <w:jc w:val="left"/>
        <w:rPr>
          <w:rFonts w:hint="eastAsia" w:ascii="仿宋" w:hAnsi="仿宋" w:eastAsia="仿宋"/>
          <w:sz w:val="32"/>
          <w:szCs w:val="32"/>
          <w:lang w:val="en-US" w:eastAsia="zh-CN"/>
        </w:rPr>
      </w:pPr>
      <w:r>
        <w:rPr>
          <w:rFonts w:hint="eastAsia" w:ascii="仿宋" w:hAnsi="仿宋" w:eastAsia="仿宋"/>
          <w:sz w:val="32"/>
          <w:szCs w:val="32"/>
          <w:lang w:val="en-US" w:eastAsia="zh-CN"/>
        </w:rPr>
        <w:t xml:space="preserve">邀请函中所有内容的解释权归邀请人所有，报价过程中如有不明白之处，可致电我公司。    </w:t>
      </w:r>
    </w:p>
    <w:p>
      <w:pPr>
        <w:ind w:firstLine="640" w:firstLineChars="200"/>
        <w:jc w:val="left"/>
        <w:rPr>
          <w:rFonts w:hint="eastAsia" w:ascii="仿宋" w:hAnsi="仿宋" w:eastAsia="仿宋"/>
          <w:sz w:val="32"/>
          <w:szCs w:val="32"/>
          <w:lang w:val="en-US" w:eastAsia="zh-CN"/>
        </w:rPr>
      </w:pPr>
      <w:r>
        <w:rPr>
          <w:rFonts w:hint="eastAsia" w:ascii="仿宋" w:hAnsi="仿宋" w:eastAsia="仿宋"/>
          <w:sz w:val="32"/>
          <w:szCs w:val="32"/>
          <w:lang w:val="en-US" w:eastAsia="zh-CN"/>
        </w:rPr>
        <w:t>联系人：陆先生，电话：18659878365</w:t>
      </w:r>
    </w:p>
    <w:p>
      <w:pPr>
        <w:ind w:firstLine="640" w:firstLineChars="200"/>
        <w:jc w:val="left"/>
        <w:rPr>
          <w:rFonts w:hint="eastAsia" w:ascii="仿宋" w:hAnsi="仿宋" w:eastAsia="仿宋"/>
          <w:sz w:val="32"/>
          <w:szCs w:val="32"/>
          <w:lang w:val="en-US" w:eastAsia="zh-CN"/>
        </w:rPr>
      </w:pPr>
    </w:p>
    <w:p>
      <w:pPr>
        <w:jc w:val="left"/>
        <w:rPr>
          <w:rFonts w:hint="eastAsia" w:ascii="仿宋" w:hAnsi="仿宋" w:eastAsia="仿宋"/>
          <w:sz w:val="32"/>
          <w:szCs w:val="32"/>
          <w:lang w:val="en-US" w:eastAsia="zh-CN"/>
        </w:rPr>
      </w:pPr>
    </w:p>
    <w:p>
      <w:pPr>
        <w:spacing w:line="500" w:lineRule="exact"/>
        <w:jc w:val="left"/>
        <w:rPr>
          <w:rFonts w:hint="eastAsia" w:ascii="仿宋" w:hAnsi="仿宋" w:eastAsia="仿宋" w:cs="仿宋"/>
          <w:b/>
          <w:bCs/>
          <w:sz w:val="30"/>
          <w:szCs w:val="30"/>
          <w:lang w:val="en-US" w:eastAsia="zh-CN"/>
        </w:rPr>
      </w:pPr>
    </w:p>
    <w:p>
      <w:pPr>
        <w:jc w:val="left"/>
        <w:rPr>
          <w:rFonts w:hint="eastAsia" w:ascii="仿宋" w:hAnsi="仿宋" w:eastAsia="仿宋" w:cs="仿宋"/>
          <w:b/>
          <w:bCs/>
          <w:sz w:val="30"/>
          <w:szCs w:val="30"/>
          <w:lang w:val="en-US" w:eastAsia="zh-CN"/>
        </w:rPr>
      </w:pPr>
      <w:r>
        <w:rPr>
          <w:rFonts w:hint="eastAsia" w:ascii="黑体" w:hAnsi="黑体" w:eastAsia="黑体" w:cs="黑体"/>
          <w:sz w:val="32"/>
          <w:szCs w:val="32"/>
          <w:lang w:val="en-US" w:eastAsia="zh-CN"/>
        </w:rPr>
        <w:t>附件3</w:t>
      </w:r>
    </w:p>
    <w:p>
      <w:pPr>
        <w:widowControl/>
        <w:spacing w:line="360" w:lineRule="auto"/>
        <w:jc w:val="center"/>
        <w:rPr>
          <w:rFonts w:hint="eastAsia" w:ascii="方正公文小标宋" w:hAnsi="方正公文小标宋" w:eastAsia="方正公文小标宋" w:cs="方正公文小标宋"/>
          <w:b w:val="0"/>
          <w:bCs/>
          <w:sz w:val="36"/>
          <w:szCs w:val="36"/>
          <w:lang w:val="en-US" w:eastAsia="zh-CN"/>
        </w:rPr>
      </w:pPr>
      <w:r>
        <w:rPr>
          <w:rFonts w:hint="eastAsia" w:ascii="方正公文小标宋" w:hAnsi="方正公文小标宋" w:eastAsia="方正公文小标宋" w:cs="方正公文小标宋"/>
          <w:b w:val="0"/>
          <w:bCs/>
          <w:sz w:val="36"/>
          <w:szCs w:val="36"/>
          <w:lang w:val="en-US" w:eastAsia="zh-CN"/>
        </w:rPr>
        <w:t>三明明城文体传媒有限公司</w:t>
      </w:r>
    </w:p>
    <w:p>
      <w:pPr>
        <w:widowControl/>
        <w:spacing w:line="360" w:lineRule="auto"/>
        <w:jc w:val="center"/>
        <w:rPr>
          <w:rFonts w:hint="eastAsia" w:ascii="方正公文小标宋" w:hAnsi="方正公文小标宋" w:eastAsia="方正公文小标宋" w:cs="方正公文小标宋"/>
          <w:b w:val="0"/>
          <w:bCs/>
          <w:sz w:val="36"/>
          <w:szCs w:val="36"/>
          <w:lang w:val="en-US" w:eastAsia="zh-CN"/>
        </w:rPr>
      </w:pPr>
      <w:r>
        <w:rPr>
          <w:rFonts w:hint="eastAsia" w:ascii="方正公文小标宋" w:hAnsi="方正公文小标宋" w:eastAsia="方正公文小标宋" w:cs="方正公文小标宋"/>
          <w:b w:val="0"/>
          <w:bCs/>
          <w:sz w:val="36"/>
          <w:szCs w:val="36"/>
          <w:lang w:val="en-US" w:eastAsia="zh-CN"/>
        </w:rPr>
        <w:t>三明影剧院消防设施设备维护保养报价单</w:t>
      </w:r>
    </w:p>
    <w:p>
      <w:pPr>
        <w:widowControl/>
        <w:spacing w:line="360" w:lineRule="auto"/>
        <w:jc w:val="center"/>
        <w:rPr>
          <w:rFonts w:hint="eastAsia" w:ascii="方正公文小标宋" w:hAnsi="方正公文小标宋" w:eastAsia="方正公文小标宋" w:cs="方正公文小标宋"/>
          <w:b w:val="0"/>
          <w:bCs/>
          <w:sz w:val="36"/>
          <w:szCs w:val="36"/>
          <w:lang w:val="en-US" w:eastAsia="zh-CN"/>
        </w:rPr>
      </w:pPr>
    </w:p>
    <w:p>
      <w:pPr>
        <w:widowControl/>
        <w:spacing w:line="360" w:lineRule="auto"/>
        <w:rPr>
          <w:rFonts w:hint="eastAsia" w:ascii="仿宋" w:hAnsi="仿宋" w:eastAsia="仿宋" w:cs="仿宋"/>
          <w:color w:val="000000"/>
          <w:kern w:val="0"/>
          <w:sz w:val="30"/>
          <w:szCs w:val="30"/>
          <w:shd w:val="clear" w:color="auto" w:fill="FDFDFD"/>
          <w:lang w:bidi="ar"/>
        </w:rPr>
      </w:pPr>
      <w:r>
        <w:rPr>
          <w:rFonts w:hint="eastAsia" w:ascii="仿宋" w:hAnsi="仿宋" w:eastAsia="仿宋" w:cs="仿宋"/>
          <w:color w:val="000000"/>
          <w:kern w:val="0"/>
          <w:sz w:val="30"/>
          <w:szCs w:val="30"/>
          <w:shd w:val="clear" w:color="auto" w:fill="FDFDFD"/>
          <w:lang w:bidi="ar"/>
        </w:rPr>
        <w:t>报价单位（盖章）：</w:t>
      </w:r>
      <w:r>
        <w:rPr>
          <w:rFonts w:hint="eastAsia" w:ascii="仿宋" w:hAnsi="仿宋" w:eastAsia="仿宋" w:cs="仿宋"/>
          <w:color w:val="000000"/>
          <w:kern w:val="0"/>
          <w:sz w:val="30"/>
          <w:szCs w:val="30"/>
          <w:shd w:val="clear" w:color="auto" w:fill="FDFDFD"/>
          <w:lang w:bidi="ar"/>
        </w:rPr>
        <w:softHyphen/>
      </w:r>
      <w:r>
        <w:rPr>
          <w:rFonts w:hint="eastAsia" w:ascii="仿宋" w:hAnsi="仿宋" w:eastAsia="仿宋" w:cs="仿宋"/>
          <w:color w:val="000000"/>
          <w:kern w:val="0"/>
          <w:sz w:val="30"/>
          <w:szCs w:val="30"/>
          <w:u w:val="single"/>
          <w:shd w:val="clear" w:color="auto" w:fill="FDFDFD"/>
          <w:lang w:bidi="ar"/>
        </w:rPr>
        <w:t>    </w:t>
      </w:r>
      <w:r>
        <w:rPr>
          <w:rFonts w:hint="eastAsia" w:ascii="仿宋" w:hAnsi="仿宋" w:eastAsia="仿宋" w:cs="仿宋"/>
          <w:color w:val="000000"/>
          <w:kern w:val="0"/>
          <w:sz w:val="30"/>
          <w:szCs w:val="30"/>
          <w:u w:val="single"/>
          <w:shd w:val="clear" w:color="auto" w:fill="FDFDFD"/>
          <w:lang w:val="en-US" w:eastAsia="zh-CN" w:bidi="ar"/>
        </w:rPr>
        <w:t xml:space="preserve">                             </w:t>
      </w:r>
      <w:r>
        <w:rPr>
          <w:rFonts w:hint="eastAsia" w:ascii="仿宋" w:hAnsi="仿宋" w:eastAsia="仿宋" w:cs="仿宋"/>
          <w:color w:val="000000"/>
          <w:kern w:val="0"/>
          <w:sz w:val="30"/>
          <w:szCs w:val="30"/>
          <w:u w:val="single"/>
          <w:shd w:val="clear" w:color="auto" w:fill="FDFDFD"/>
          <w:lang w:bidi="ar"/>
        </w:rPr>
        <w:t>   </w:t>
      </w:r>
      <w:r>
        <w:rPr>
          <w:rFonts w:hint="eastAsia" w:ascii="仿宋" w:hAnsi="仿宋" w:eastAsia="仿宋" w:cs="仿宋"/>
          <w:color w:val="000000"/>
          <w:kern w:val="0"/>
          <w:sz w:val="30"/>
          <w:szCs w:val="30"/>
          <w:shd w:val="clear" w:color="auto" w:fill="FDFDFD"/>
          <w:lang w:bidi="ar"/>
        </w:rPr>
        <w:t xml:space="preserve"> </w:t>
      </w:r>
    </w:p>
    <w:p>
      <w:pPr>
        <w:widowControl/>
        <w:spacing w:line="360" w:lineRule="auto"/>
        <w:rPr>
          <w:rFonts w:hint="eastAsia" w:ascii="仿宋" w:hAnsi="仿宋" w:eastAsia="仿宋" w:cs="仿宋"/>
          <w:color w:val="000000"/>
          <w:kern w:val="0"/>
          <w:sz w:val="30"/>
          <w:szCs w:val="30"/>
          <w:shd w:val="clear" w:color="auto" w:fill="FDFDFD"/>
          <w:lang w:bidi="ar"/>
        </w:rPr>
      </w:pPr>
    </w:p>
    <w:p>
      <w:pPr>
        <w:widowControl/>
        <w:spacing w:line="360" w:lineRule="auto"/>
        <w:rPr>
          <w:rFonts w:hint="eastAsia" w:ascii="仿宋" w:hAnsi="仿宋" w:eastAsia="仿宋" w:cs="仿宋"/>
          <w:b/>
          <w:bCs/>
          <w:sz w:val="30"/>
          <w:szCs w:val="30"/>
          <w:lang w:val="en-US" w:eastAsia="zh-CN"/>
        </w:rPr>
      </w:pPr>
      <w:r>
        <w:rPr>
          <w:rFonts w:hint="eastAsia" w:ascii="仿宋" w:hAnsi="仿宋" w:eastAsia="仿宋" w:cs="仿宋"/>
          <w:color w:val="000000"/>
          <w:kern w:val="0"/>
          <w:sz w:val="30"/>
          <w:szCs w:val="30"/>
          <w:shd w:val="clear" w:color="auto" w:fill="FDFDFD"/>
          <w:lang w:bidi="ar"/>
        </w:rPr>
        <w:t>联系人：</w:t>
      </w:r>
      <w:r>
        <w:rPr>
          <w:rFonts w:hint="eastAsia" w:ascii="仿宋" w:hAnsi="仿宋" w:eastAsia="仿宋" w:cs="仿宋"/>
          <w:color w:val="000000"/>
          <w:kern w:val="0"/>
          <w:sz w:val="30"/>
          <w:szCs w:val="30"/>
          <w:u w:val="single"/>
          <w:shd w:val="clear" w:color="auto" w:fill="FDFDFD"/>
          <w:lang w:bidi="ar"/>
        </w:rPr>
        <w:t>   </w:t>
      </w:r>
      <w:r>
        <w:rPr>
          <w:rFonts w:hint="eastAsia" w:ascii="仿宋" w:hAnsi="仿宋" w:eastAsia="仿宋" w:cs="仿宋"/>
          <w:color w:val="000000"/>
          <w:kern w:val="0"/>
          <w:sz w:val="30"/>
          <w:szCs w:val="30"/>
          <w:u w:val="single"/>
          <w:shd w:val="clear" w:color="auto" w:fill="FDFDFD"/>
          <w:lang w:val="en-US" w:eastAsia="zh-CN" w:bidi="ar"/>
        </w:rPr>
        <w:t xml:space="preserve">       </w:t>
      </w:r>
      <w:r>
        <w:rPr>
          <w:rFonts w:hint="eastAsia" w:ascii="仿宋" w:hAnsi="仿宋" w:eastAsia="仿宋" w:cs="仿宋"/>
          <w:color w:val="000000"/>
          <w:kern w:val="0"/>
          <w:sz w:val="30"/>
          <w:szCs w:val="30"/>
          <w:u w:val="single"/>
          <w:shd w:val="clear" w:color="auto" w:fill="FDFDFD"/>
          <w:lang w:bidi="ar"/>
        </w:rPr>
        <w:t>   </w:t>
      </w:r>
      <w:r>
        <w:rPr>
          <w:rFonts w:hint="eastAsia" w:ascii="仿宋" w:hAnsi="仿宋" w:eastAsia="仿宋" w:cs="仿宋"/>
          <w:color w:val="000000"/>
          <w:kern w:val="0"/>
          <w:sz w:val="30"/>
          <w:szCs w:val="30"/>
          <w:u w:val="single"/>
          <w:shd w:val="clear" w:color="auto" w:fill="FDFDFD"/>
          <w:lang w:val="en-US" w:eastAsia="zh-CN" w:bidi="ar"/>
        </w:rPr>
        <w:t xml:space="preserve">   </w:t>
      </w:r>
      <w:r>
        <w:rPr>
          <w:rFonts w:hint="eastAsia" w:ascii="仿宋" w:hAnsi="仿宋" w:eastAsia="仿宋" w:cs="仿宋"/>
          <w:color w:val="000000"/>
          <w:kern w:val="0"/>
          <w:sz w:val="30"/>
          <w:szCs w:val="30"/>
          <w:shd w:val="clear" w:color="auto" w:fill="FDFDFD"/>
          <w:lang w:bidi="ar"/>
        </w:rPr>
        <w:t>电  话：</w:t>
      </w:r>
      <w:r>
        <w:rPr>
          <w:rFonts w:hint="eastAsia" w:ascii="仿宋" w:hAnsi="仿宋" w:eastAsia="仿宋" w:cs="仿宋"/>
          <w:color w:val="000000"/>
          <w:kern w:val="0"/>
          <w:sz w:val="30"/>
          <w:szCs w:val="30"/>
          <w:u w:val="single"/>
          <w:shd w:val="clear" w:color="auto" w:fill="FDFDFD"/>
          <w:lang w:bidi="ar"/>
        </w:rPr>
        <w:t>  </w:t>
      </w:r>
      <w:r>
        <w:rPr>
          <w:rFonts w:hint="eastAsia" w:ascii="仿宋" w:hAnsi="仿宋" w:eastAsia="仿宋" w:cs="仿宋"/>
          <w:color w:val="000000"/>
          <w:kern w:val="0"/>
          <w:sz w:val="30"/>
          <w:szCs w:val="30"/>
          <w:u w:val="single"/>
          <w:shd w:val="clear" w:color="auto" w:fill="FDFDFD"/>
          <w:lang w:val="en-US" w:eastAsia="zh-CN" w:bidi="ar"/>
        </w:rPr>
        <w:t xml:space="preserve">            </w:t>
      </w:r>
      <w:r>
        <w:rPr>
          <w:rFonts w:hint="eastAsia" w:ascii="仿宋" w:hAnsi="仿宋" w:eastAsia="仿宋" w:cs="仿宋"/>
          <w:color w:val="000000"/>
          <w:kern w:val="0"/>
          <w:sz w:val="30"/>
          <w:szCs w:val="30"/>
          <w:u w:val="single"/>
          <w:shd w:val="clear" w:color="auto" w:fill="FDFDFD"/>
          <w:lang w:bidi="ar"/>
        </w:rPr>
        <w:t>    </w:t>
      </w:r>
      <w:r>
        <w:rPr>
          <w:rFonts w:hint="eastAsia" w:ascii="仿宋" w:hAnsi="仿宋" w:eastAsia="仿宋" w:cs="仿宋"/>
          <w:color w:val="000000"/>
          <w:kern w:val="0"/>
          <w:sz w:val="30"/>
          <w:szCs w:val="30"/>
          <w:shd w:val="clear" w:color="auto" w:fill="FDFDFD"/>
          <w:lang w:bidi="ar"/>
        </w:rPr>
        <w:t> </w:t>
      </w:r>
    </w:p>
    <w:p>
      <w:pPr>
        <w:tabs>
          <w:tab w:val="left" w:pos="420"/>
          <w:tab w:val="left" w:pos="630"/>
        </w:tabs>
        <w:spacing w:line="480" w:lineRule="exact"/>
        <w:rPr>
          <w:rFonts w:hint="eastAsia" w:ascii="仿宋" w:hAnsi="仿宋" w:eastAsia="仿宋" w:cs="仿宋"/>
          <w:sz w:val="30"/>
          <w:szCs w:val="30"/>
        </w:rPr>
      </w:pPr>
    </w:p>
    <w:tbl>
      <w:tblPr>
        <w:tblStyle w:val="2"/>
        <w:tblW w:w="96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12"/>
        <w:gridCol w:w="67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2912" w:type="dxa"/>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900" w:firstLineChars="300"/>
              <w:jc w:val="both"/>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项目名称</w:t>
            </w:r>
          </w:p>
        </w:tc>
        <w:tc>
          <w:tcPr>
            <w:tcW w:w="6778" w:type="dxa"/>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900" w:firstLineChars="300"/>
              <w:jc w:val="both"/>
              <w:rPr>
                <w:rFonts w:hint="eastAsia" w:ascii="仿宋" w:hAnsi="仿宋" w:eastAsia="仿宋" w:cs="仿宋"/>
                <w:color w:val="333333"/>
                <w:kern w:val="0"/>
                <w:sz w:val="30"/>
                <w:szCs w:val="30"/>
                <w:lang w:val="en-US" w:eastAsia="zh-CN" w:bidi="ar-SA"/>
              </w:rPr>
            </w:pPr>
            <w:r>
              <w:rPr>
                <w:rFonts w:hint="eastAsia" w:ascii="仿宋" w:hAnsi="仿宋" w:eastAsia="仿宋" w:cs="仿宋"/>
                <w:sz w:val="30"/>
                <w:szCs w:val="30"/>
                <w:lang w:val="en-US" w:eastAsia="zh-CN"/>
              </w:rPr>
              <w:t>三明影剧院消防系统设施设备专业维保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8" w:hRule="atLeast"/>
          <w:jc w:val="center"/>
        </w:trPr>
        <w:tc>
          <w:tcPr>
            <w:tcW w:w="2912" w:type="dxa"/>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消防维保服务费报价</w:t>
            </w:r>
          </w:p>
        </w:tc>
        <w:tc>
          <w:tcPr>
            <w:tcW w:w="6778" w:type="dxa"/>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1200" w:firstLineChars="400"/>
              <w:jc w:val="both"/>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人民币小写：</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lang w:val="en-US" w:eastAsia="zh-CN"/>
              </w:rPr>
              <w:t>元/年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900" w:firstLineChars="300"/>
              <w:jc w:val="both"/>
              <w:rPr>
                <w:rFonts w:hint="eastAsia" w:ascii="仿宋" w:hAnsi="仿宋" w:eastAsia="仿宋" w:cs="仿宋"/>
                <w:color w:val="333333"/>
                <w:kern w:val="0"/>
                <w:sz w:val="30"/>
                <w:szCs w:val="30"/>
                <w:lang w:val="en-US" w:eastAsia="zh-CN" w:bidi="ar-SA"/>
              </w:rPr>
            </w:pPr>
            <w:r>
              <w:rPr>
                <w:rFonts w:hint="eastAsia" w:ascii="仿宋" w:hAnsi="仿宋" w:eastAsia="仿宋" w:cs="仿宋"/>
                <w:sz w:val="30"/>
                <w:szCs w:val="30"/>
                <w:lang w:val="en-US" w:eastAsia="zh-CN"/>
              </w:rPr>
              <w:t>即人民币大写：</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lang w:val="en-US" w:eastAsia="zh-CN"/>
              </w:rPr>
              <w:t>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3" w:hRule="atLeast"/>
          <w:jc w:val="center"/>
        </w:trPr>
        <w:tc>
          <w:tcPr>
            <w:tcW w:w="2912" w:type="dxa"/>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900" w:firstLineChars="300"/>
              <w:jc w:val="both"/>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备注</w:t>
            </w:r>
          </w:p>
        </w:tc>
        <w:tc>
          <w:tcPr>
            <w:tcW w:w="6778" w:type="dxa"/>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right="0" w:firstLine="600" w:firstLineChars="200"/>
              <w:jc w:val="both"/>
              <w:rPr>
                <w:rFonts w:hint="eastAsia" w:ascii="仿宋" w:hAnsi="仿宋" w:eastAsia="仿宋" w:cs="仿宋"/>
                <w:color w:val="333333"/>
                <w:kern w:val="0"/>
                <w:sz w:val="30"/>
                <w:szCs w:val="30"/>
                <w:lang w:val="en-US" w:eastAsia="zh-CN" w:bidi="ar-SA"/>
              </w:rPr>
            </w:pPr>
            <w:r>
              <w:rPr>
                <w:rFonts w:hint="eastAsia" w:ascii="仿宋" w:hAnsi="仿宋" w:eastAsia="仿宋" w:cs="仿宋"/>
                <w:sz w:val="30"/>
                <w:szCs w:val="30"/>
                <w:lang w:val="en-US" w:eastAsia="zh-CN"/>
              </w:rPr>
              <w:t>消防维保服务费为包干制，包含但不限于设备保养费、人工费、运输费、装卸费、维修费、备件费、税费（增值税专用发票）、相关技术支持在内的一切费用。消防维保报价最高控制价为13000元/年，维保费按每半年结算。</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备注：1.以上报价含税收，应提供增值税专用发票；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195" w:leftChars="426" w:right="0" w:hanging="300" w:hangingChars="100"/>
        <w:jc w:val="both"/>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2.报价单必须按以上要求进行报价，报价单上必须要有报价单位的名称，联系人及电话；</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900" w:firstLineChars="300"/>
        <w:jc w:val="both"/>
        <w:rPr>
          <w:rFonts w:hint="eastAsia" w:ascii="仿宋" w:hAnsi="仿宋" w:eastAsia="仿宋" w:cs="仿宋"/>
          <w:sz w:val="30"/>
          <w:szCs w:val="30"/>
        </w:rPr>
      </w:pPr>
      <w:r>
        <w:rPr>
          <w:rFonts w:hint="eastAsia" w:ascii="仿宋" w:hAnsi="仿宋" w:eastAsia="仿宋" w:cs="仿宋"/>
          <w:sz w:val="30"/>
          <w:szCs w:val="30"/>
          <w:lang w:val="en-US" w:eastAsia="zh-CN"/>
        </w:rPr>
        <w:t xml:space="preserve">3.对该报价单内的要求进行修改的，将被视为无效报价。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公文小标宋">
    <w:panose1 w:val="02000500000000000000"/>
    <w:charset w:val="86"/>
    <w:family w:val="auto"/>
    <w:pitch w:val="default"/>
    <w:sig w:usb0="A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855AC1"/>
    <w:rsid w:val="57855A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2022-08-10T02:58:00Z</dcterms:created>
  <dc:creator>一抹vi笑</dc:creator>
  <cp:lastModifiedBy>一抹vi笑</cp:lastModifiedBy>
  <dcterms:modified xsi:type="dcterms:W3CDTF">2022-08-10T03:00:21Z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2C5B4D0ED2BB44EDBFC76158C77F7596</vt:lpwstr>
  </property>
</Properties>
</file>